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D" w:rsidRPr="00BB0E27" w:rsidRDefault="0035563C">
      <w:pPr>
        <w:rPr>
          <w:sz w:val="28"/>
          <w:szCs w:val="28"/>
          <w:u w:val="single"/>
        </w:rPr>
      </w:pPr>
      <w:r w:rsidRPr="00BB0E27">
        <w:rPr>
          <w:sz w:val="28"/>
          <w:szCs w:val="28"/>
        </w:rPr>
        <w:t xml:space="preserve">                                  </w:t>
      </w:r>
      <w:r w:rsidR="007444A0" w:rsidRPr="00BB0E27">
        <w:rPr>
          <w:sz w:val="28"/>
          <w:szCs w:val="28"/>
          <w:u w:val="single"/>
        </w:rPr>
        <w:t>Guia de Prescriçã</w:t>
      </w:r>
      <w:r w:rsidR="00DD22F4" w:rsidRPr="00BB0E27">
        <w:rPr>
          <w:sz w:val="28"/>
          <w:szCs w:val="28"/>
          <w:u w:val="single"/>
        </w:rPr>
        <w:t>o médica</w:t>
      </w:r>
      <w:r w:rsidRPr="00BB0E27">
        <w:rPr>
          <w:sz w:val="28"/>
          <w:szCs w:val="28"/>
          <w:u w:val="single"/>
        </w:rPr>
        <w:t xml:space="preserve"> Meningite Criptococica</w:t>
      </w:r>
    </w:p>
    <w:p w:rsidR="006C3D5C" w:rsidRPr="00BB0E27" w:rsidRDefault="0035563C">
      <w:pPr>
        <w:rPr>
          <w:sz w:val="28"/>
          <w:szCs w:val="28"/>
        </w:rPr>
      </w:pPr>
      <w:r w:rsidRPr="00BB0E27">
        <w:rPr>
          <w:sz w:val="28"/>
          <w:szCs w:val="28"/>
        </w:rPr>
        <w:t xml:space="preserve"> </w:t>
      </w:r>
      <w:r w:rsidR="00DD22F4" w:rsidRPr="00BB0E27">
        <w:rPr>
          <w:sz w:val="28"/>
          <w:szCs w:val="28"/>
        </w:rPr>
        <w:t xml:space="preserve">NOME                   </w:t>
      </w:r>
      <w:r w:rsidR="006C3D5C" w:rsidRPr="00BB0E27">
        <w:rPr>
          <w:sz w:val="28"/>
          <w:szCs w:val="28"/>
        </w:rPr>
        <w:t xml:space="preserve">             </w:t>
      </w:r>
      <w:r w:rsidR="00596E31">
        <w:rPr>
          <w:sz w:val="28"/>
          <w:szCs w:val="28"/>
        </w:rPr>
        <w:t xml:space="preserve">                 Peso: </w:t>
      </w:r>
    </w:p>
    <w:p w:rsidR="006C3D5C" w:rsidRPr="00BB0E27" w:rsidRDefault="006C3D5C">
      <w:pPr>
        <w:rPr>
          <w:sz w:val="28"/>
          <w:szCs w:val="28"/>
        </w:rPr>
      </w:pPr>
      <w:r w:rsidRPr="00BB0E27">
        <w:rPr>
          <w:sz w:val="28"/>
          <w:szCs w:val="28"/>
        </w:rPr>
        <w:t xml:space="preserve">Dia de início de medicação:     </w:t>
      </w:r>
      <w:r w:rsidR="006B3ACD">
        <w:rPr>
          <w:sz w:val="28"/>
          <w:szCs w:val="28"/>
        </w:rPr>
        <w:t xml:space="preserve">                                    Dia de finalização: </w:t>
      </w:r>
      <w:r w:rsidRPr="00BB0E27">
        <w:rPr>
          <w:sz w:val="28"/>
          <w:szCs w:val="28"/>
        </w:rPr>
        <w:t xml:space="preserve">      </w:t>
      </w:r>
      <w:r w:rsidR="00596E31">
        <w:rPr>
          <w:sz w:val="28"/>
          <w:szCs w:val="28"/>
        </w:rPr>
        <w:t xml:space="preserve">              </w:t>
      </w:r>
    </w:p>
    <w:p w:rsidR="0035563C" w:rsidRPr="00BB0E27" w:rsidRDefault="0035563C">
      <w:pPr>
        <w:rPr>
          <w:sz w:val="28"/>
          <w:szCs w:val="28"/>
        </w:rPr>
      </w:pPr>
      <w:r w:rsidRPr="00BB0E27">
        <w:rPr>
          <w:sz w:val="28"/>
          <w:szCs w:val="28"/>
        </w:rPr>
        <w:t>Mediçao de</w:t>
      </w:r>
      <w:r w:rsidR="002D5191">
        <w:rPr>
          <w:sz w:val="28"/>
          <w:szCs w:val="28"/>
        </w:rPr>
        <w:t xml:space="preserve"> pressão Punçao Lombar inicial:</w:t>
      </w:r>
    </w:p>
    <w:tbl>
      <w:tblPr>
        <w:tblpPr w:leftFromText="180" w:rightFromText="180" w:vertAnchor="text" w:horzAnchor="margin" w:tblpY="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6C3D5C" w:rsidTr="00596E31">
        <w:trPr>
          <w:trHeight w:val="414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27" w:rsidRPr="00B95678" w:rsidRDefault="006C3D5C" w:rsidP="00ED6DFA">
            <w:pPr>
              <w:jc w:val="center"/>
              <w:rPr>
                <w:b/>
              </w:rPr>
            </w:pPr>
            <w:r w:rsidRPr="00B95678">
              <w:rPr>
                <w:b/>
              </w:rPr>
              <w:t>Medicacão e dose</w:t>
            </w:r>
            <w:r w:rsidR="00BB0E27">
              <w:rPr>
                <w:b/>
              </w:rPr>
              <w:t xml:space="preserve"> </w:t>
            </w:r>
            <w:r w:rsidR="00ED6DFA">
              <w:rPr>
                <w:b/>
              </w:rPr>
              <w:t>(Tratamento Standar)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3D5C" w:rsidRPr="00B95678" w:rsidRDefault="006C3D5C" w:rsidP="00B95678">
            <w:pPr>
              <w:jc w:val="center"/>
              <w:rPr>
                <w:b/>
              </w:rPr>
            </w:pPr>
            <w:r w:rsidRPr="00B95678">
              <w:rPr>
                <w:b/>
              </w:rPr>
              <w:t>Via de administraçao</w:t>
            </w:r>
          </w:p>
        </w:tc>
      </w:tr>
      <w:tr w:rsidR="006C3D5C" w:rsidRPr="0000280F" w:rsidTr="00596E31">
        <w:trPr>
          <w:trHeight w:val="479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5C" w:rsidRPr="006C3D5C" w:rsidRDefault="006C3D5C" w:rsidP="00A634D9">
            <w:pPr>
              <w:rPr>
                <w:lang w:val="fr-CH"/>
              </w:rPr>
            </w:pPr>
            <w:r w:rsidRPr="006C3D5C">
              <w:rPr>
                <w:lang w:val="fr-CH"/>
              </w:rPr>
              <w:t>SF0.9% 1000ml + KCL 10% 2 AMP+1 AMP DE S. DE MAGNESIO 20%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5C" w:rsidRPr="006C3D5C" w:rsidRDefault="006C3D5C" w:rsidP="00A634D9">
            <w:r w:rsidRPr="006C3D5C">
              <w:t>EV EM 2 HORAS</w:t>
            </w:r>
          </w:p>
        </w:tc>
      </w:tr>
      <w:tr w:rsidR="006C3D5C" w:rsidRPr="0080776E" w:rsidTr="00596E31">
        <w:trPr>
          <w:trHeight w:val="1115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5C" w:rsidRDefault="006C3D5C" w:rsidP="00A634D9">
            <w:r w:rsidRPr="0080776E">
              <w:t>ANFOTERICINA LIPOSOMAL (3MG/KG)DILUIDO EM 500 ML DE SORO GLICOSADO 5%</w:t>
            </w:r>
            <w:r>
              <w:t>. Nâo cobrir com papel</w:t>
            </w:r>
            <w:r w:rsidR="00FA2E48">
              <w:t>. Ampula tem 50 mg</w:t>
            </w:r>
          </w:p>
          <w:p w:rsidR="00FA2E48" w:rsidRPr="00B95678" w:rsidRDefault="00A654D6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6760B9" wp14:editId="7EF662D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96520</wp:posOffset>
                      </wp:positionV>
                      <wp:extent cx="85725" cy="518160"/>
                      <wp:effectExtent l="6350" t="8890" r="1270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518160"/>
                              </a:xfrm>
                              <a:prstGeom prst="rightBrace">
                                <a:avLst>
                                  <a:gd name="adj1" fmla="val 503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D808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09.25pt;margin-top:7.6pt;width:6.7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"/>
                  </w:pict>
                </mc:Fallback>
              </mc:AlternateContent>
            </w:r>
            <w:r w:rsidR="00FA2E48" w:rsidRPr="00B95678">
              <w:rPr>
                <w:sz w:val="24"/>
                <w:szCs w:val="24"/>
              </w:rPr>
              <w:t xml:space="preserve">&lt;= 35kg:  2 ampulas </w:t>
            </w:r>
          </w:p>
          <w:p w:rsidR="00FA2E48" w:rsidRPr="00B95678" w:rsidRDefault="00FA2E48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sz w:val="24"/>
                <w:szCs w:val="24"/>
              </w:rPr>
              <w:t>36-54 kg: 3 ampulas</w:t>
            </w:r>
            <w:r w:rsidRPr="00B95678">
              <w:rPr>
                <w:sz w:val="24"/>
                <w:szCs w:val="24"/>
              </w:rPr>
              <w:tab/>
              <w:t xml:space="preserve">                     Em 500 ml de soro glicosado</w:t>
            </w:r>
          </w:p>
          <w:p w:rsidR="00FA2E48" w:rsidRPr="00B95678" w:rsidRDefault="00FA2E48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sz w:val="24"/>
                <w:szCs w:val="24"/>
              </w:rPr>
              <w:t>55-69 kg: 4 ampulas</w:t>
            </w:r>
          </w:p>
          <w:p w:rsidR="00FA2E48" w:rsidRPr="0080776E" w:rsidRDefault="00FA2E48" w:rsidP="00B95678">
            <w:pPr>
              <w:pStyle w:val="NoSpacing"/>
            </w:pPr>
            <w:r w:rsidRPr="00B95678">
              <w:rPr>
                <w:sz w:val="24"/>
                <w:szCs w:val="24"/>
              </w:rPr>
              <w:t>&gt;70 kg: 5 ampulas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5678" w:rsidRDefault="00C8527C" w:rsidP="00A634D9">
            <w:r>
              <w:t xml:space="preserve">EV UMA VEZ POR DIA, </w:t>
            </w:r>
          </w:p>
          <w:p w:rsidR="006C3D5C" w:rsidRPr="0080776E" w:rsidRDefault="006C3D5C" w:rsidP="00A634D9">
            <w:r>
              <w:t>PASSAR EM 4 HORAS</w:t>
            </w:r>
          </w:p>
        </w:tc>
      </w:tr>
      <w:tr w:rsidR="006C3D5C" w:rsidRPr="0080776E" w:rsidTr="00596E31">
        <w:trPr>
          <w:trHeight w:val="1316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5C" w:rsidRPr="00B95678" w:rsidRDefault="006C3D5C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sz w:val="24"/>
                <w:szCs w:val="24"/>
              </w:rPr>
              <w:t>FLUCITOSINA 500mg ( 100MG/KG) DIVIDIDO EN 4 TOMAS</w:t>
            </w:r>
          </w:p>
          <w:p w:rsidR="00FA2E48" w:rsidRPr="00B95678" w:rsidRDefault="00FA2E48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sz w:val="24"/>
                <w:szCs w:val="24"/>
              </w:rPr>
              <w:t>&lt; 45 kg: 2 comprimidos cada 6 hs</w:t>
            </w:r>
          </w:p>
          <w:p w:rsidR="00FA2E48" w:rsidRPr="00B95678" w:rsidRDefault="00FA2E48" w:rsidP="00B95678">
            <w:pPr>
              <w:pStyle w:val="NoSpacing"/>
              <w:rPr>
                <w:sz w:val="24"/>
                <w:szCs w:val="24"/>
              </w:rPr>
            </w:pPr>
            <w:r w:rsidRPr="00B95678">
              <w:rPr>
                <w:sz w:val="24"/>
                <w:szCs w:val="24"/>
              </w:rPr>
              <w:t>46-65 kg: 3 comprimidos cada 6 horas</w:t>
            </w:r>
          </w:p>
          <w:p w:rsidR="00FA2E48" w:rsidRPr="0080776E" w:rsidRDefault="00FA2E48" w:rsidP="00B95678">
            <w:pPr>
              <w:pStyle w:val="NoSpacing"/>
            </w:pPr>
            <w:r w:rsidRPr="00B95678">
              <w:rPr>
                <w:sz w:val="24"/>
                <w:szCs w:val="24"/>
              </w:rPr>
              <w:t>&gt;65 kg: 4 comprimidos cada 6 horas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5C" w:rsidRPr="0080776E" w:rsidRDefault="006C3D5C" w:rsidP="00A634D9">
            <w:r>
              <w:t>VO CADA 6 HORAS</w:t>
            </w:r>
          </w:p>
        </w:tc>
      </w:tr>
      <w:tr w:rsidR="00BB0E27" w:rsidRPr="0080776E" w:rsidTr="00596E31">
        <w:trPr>
          <w:trHeight w:val="404"/>
        </w:trPr>
        <w:tc>
          <w:tcPr>
            <w:tcW w:w="1088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B0E27" w:rsidRPr="003D2B42" w:rsidRDefault="00ED6DFA" w:rsidP="00A634D9">
            <w:pPr>
              <w:rPr>
                <w:b/>
              </w:rPr>
            </w:pPr>
            <w:r w:rsidRPr="003D2B42">
              <w:rPr>
                <w:b/>
              </w:rPr>
              <w:t>Manejo subseqüente</w:t>
            </w:r>
          </w:p>
        </w:tc>
      </w:tr>
      <w:tr w:rsidR="0035563C" w:rsidRPr="0080776E" w:rsidTr="00596E31">
        <w:trPr>
          <w:trHeight w:val="404"/>
        </w:trPr>
        <w:tc>
          <w:tcPr>
            <w:tcW w:w="10881" w:type="dxa"/>
            <w:gridSpan w:val="2"/>
            <w:shd w:val="clear" w:color="auto" w:fill="auto"/>
          </w:tcPr>
          <w:p w:rsidR="0035563C" w:rsidRPr="00BB0E27" w:rsidRDefault="0035563C" w:rsidP="00BB0E27">
            <w:pPr>
              <w:pStyle w:val="NoSpacing"/>
            </w:pPr>
            <w:r w:rsidRPr="00BB0E27">
              <w:t>COLHER CREATININA/POTASSIO/HEMOGRAMA DIA 1, 4 E 7 DE ANFOTERICINA.(10 e 14 sem continua tratamento atè dia 14</w:t>
            </w:r>
          </w:p>
        </w:tc>
      </w:tr>
      <w:tr w:rsidR="0035563C" w:rsidRPr="00B07451" w:rsidTr="00596E31">
        <w:trPr>
          <w:trHeight w:val="352"/>
        </w:trPr>
        <w:tc>
          <w:tcPr>
            <w:tcW w:w="10881" w:type="dxa"/>
            <w:gridSpan w:val="2"/>
            <w:shd w:val="clear" w:color="auto" w:fill="auto"/>
          </w:tcPr>
          <w:p w:rsidR="0035563C" w:rsidRPr="00BB0E27" w:rsidRDefault="0035563C" w:rsidP="00BB0E27">
            <w:pPr>
              <w:pStyle w:val="NoSpacing"/>
            </w:pPr>
            <w:r w:rsidRPr="00BB0E27">
              <w:t>1-2 COMPRIMIDO DE KCL A CADA 12 HORAS  (se não há Kcl EV)</w:t>
            </w:r>
          </w:p>
        </w:tc>
      </w:tr>
      <w:tr w:rsidR="0035563C" w:rsidRPr="0000280F" w:rsidTr="00596E31">
        <w:trPr>
          <w:trHeight w:val="414"/>
        </w:trPr>
        <w:tc>
          <w:tcPr>
            <w:tcW w:w="10881" w:type="dxa"/>
            <w:gridSpan w:val="2"/>
            <w:shd w:val="clear" w:color="auto" w:fill="auto"/>
          </w:tcPr>
          <w:p w:rsidR="0035563C" w:rsidRPr="00BB0E27" w:rsidRDefault="0035563C" w:rsidP="00BB0E27">
            <w:pPr>
              <w:pStyle w:val="NoSpacing"/>
            </w:pPr>
            <w:r w:rsidRPr="00BB0E27">
              <w:t>SF0.9% 1000ml + KCL 10% 2 AMP+1 AMP DE SULFATO DE MAGNESIO 20%(AVALIAR  NECESSIDADE)</w:t>
            </w:r>
          </w:p>
        </w:tc>
      </w:tr>
      <w:tr w:rsidR="0035563C" w:rsidRPr="0000280F" w:rsidTr="00596E31">
        <w:trPr>
          <w:trHeight w:val="984"/>
        </w:trPr>
        <w:tc>
          <w:tcPr>
            <w:tcW w:w="10881" w:type="dxa"/>
            <w:gridSpan w:val="2"/>
            <w:shd w:val="clear" w:color="auto" w:fill="auto"/>
          </w:tcPr>
          <w:p w:rsidR="0035563C" w:rsidRPr="00BB0E27" w:rsidRDefault="0035563C" w:rsidP="00BB0E27">
            <w:pPr>
              <w:pStyle w:val="NoSpacing"/>
              <w:jc w:val="center"/>
            </w:pPr>
            <w:r w:rsidRPr="00BB0E27">
              <w:t>EM CASO DE REACÇÃO ADVERSA A ANFOTERICINA B LIPOSOMAL INTERROMPER E ADMINISTRAR HIDROCORTISONA OU PREDNISOLONA + PARACETAMOL, APOS ESTABILIZAÇÃO, RE-INICIAR E INFUNDIR EM 6HORAS.</w:t>
            </w: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20"/>
        <w:gridCol w:w="1457"/>
        <w:gridCol w:w="1216"/>
        <w:gridCol w:w="1216"/>
        <w:gridCol w:w="1468"/>
        <w:gridCol w:w="1217"/>
        <w:gridCol w:w="1217"/>
        <w:gridCol w:w="1770"/>
      </w:tblGrid>
      <w:tr w:rsidR="008C536D" w:rsidTr="00596E31">
        <w:trPr>
          <w:trHeight w:val="529"/>
        </w:trPr>
        <w:tc>
          <w:tcPr>
            <w:tcW w:w="1320" w:type="dxa"/>
            <w:shd w:val="clear" w:color="auto" w:fill="D9D9D9" w:themeFill="background1" w:themeFillShade="D9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</w:t>
            </w:r>
          </w:p>
        </w:tc>
        <w:tc>
          <w:tcPr>
            <w:tcW w:w="1457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 1:</w:t>
            </w:r>
          </w:p>
        </w:tc>
        <w:tc>
          <w:tcPr>
            <w:tcW w:w="1216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 2:</w:t>
            </w:r>
          </w:p>
        </w:tc>
        <w:tc>
          <w:tcPr>
            <w:tcW w:w="1216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 3:</w:t>
            </w:r>
          </w:p>
        </w:tc>
        <w:tc>
          <w:tcPr>
            <w:tcW w:w="1468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 4:</w:t>
            </w:r>
          </w:p>
        </w:tc>
        <w:tc>
          <w:tcPr>
            <w:tcW w:w="1217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 5:</w:t>
            </w:r>
          </w:p>
        </w:tc>
        <w:tc>
          <w:tcPr>
            <w:tcW w:w="1217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 xml:space="preserve">Dia 6: </w:t>
            </w:r>
          </w:p>
        </w:tc>
        <w:tc>
          <w:tcPr>
            <w:tcW w:w="1770" w:type="dxa"/>
          </w:tcPr>
          <w:p w:rsidR="00B95678" w:rsidRPr="00BB0E27" w:rsidRDefault="00B95678">
            <w:pPr>
              <w:rPr>
                <w:b/>
              </w:rPr>
            </w:pPr>
            <w:r w:rsidRPr="00BB0E27">
              <w:rPr>
                <w:b/>
              </w:rPr>
              <w:t>Dia7:</w:t>
            </w:r>
          </w:p>
        </w:tc>
      </w:tr>
      <w:tr w:rsidR="008C536D" w:rsidTr="00596E31">
        <w:trPr>
          <w:trHeight w:val="1144"/>
        </w:trPr>
        <w:tc>
          <w:tcPr>
            <w:tcW w:w="1320" w:type="dxa"/>
            <w:shd w:val="clear" w:color="auto" w:fill="D9D9D9" w:themeFill="background1" w:themeFillShade="D9"/>
          </w:tcPr>
          <w:p w:rsidR="00B95678" w:rsidRDefault="00940DEE" w:rsidP="00BB0E27">
            <w:pPr>
              <w:pStyle w:val="NoSpacing"/>
            </w:pPr>
            <w:r>
              <w:t>L</w:t>
            </w:r>
            <w:r w:rsidRPr="00940DEE">
              <w:t>aboratório</w:t>
            </w:r>
            <w:r>
              <w:t>:</w:t>
            </w:r>
          </w:p>
        </w:tc>
        <w:tc>
          <w:tcPr>
            <w:tcW w:w="1457" w:type="dxa"/>
          </w:tcPr>
          <w:p w:rsidR="00B95678" w:rsidRDefault="00B95678" w:rsidP="00BB0E27">
            <w:pPr>
              <w:pStyle w:val="NoSpacing"/>
            </w:pPr>
            <w:r>
              <w:t>Crea/K+/HG</w:t>
            </w:r>
          </w:p>
        </w:tc>
        <w:tc>
          <w:tcPr>
            <w:tcW w:w="1216" w:type="dxa"/>
          </w:tcPr>
          <w:p w:rsidR="00B95678" w:rsidRDefault="00B95678" w:rsidP="00BB0E27">
            <w:pPr>
              <w:pStyle w:val="NoSpacing"/>
            </w:pPr>
          </w:p>
        </w:tc>
        <w:tc>
          <w:tcPr>
            <w:tcW w:w="1216" w:type="dxa"/>
          </w:tcPr>
          <w:p w:rsidR="00B95678" w:rsidRDefault="00B95678" w:rsidP="00BB0E27">
            <w:pPr>
              <w:pStyle w:val="NoSpacing"/>
            </w:pPr>
          </w:p>
        </w:tc>
        <w:tc>
          <w:tcPr>
            <w:tcW w:w="1468" w:type="dxa"/>
          </w:tcPr>
          <w:p w:rsidR="00B95678" w:rsidRDefault="00B95678" w:rsidP="00BB0E27">
            <w:pPr>
              <w:pStyle w:val="NoSpacing"/>
            </w:pPr>
            <w:r>
              <w:t>Crea/K+/HG</w:t>
            </w:r>
          </w:p>
        </w:tc>
        <w:tc>
          <w:tcPr>
            <w:tcW w:w="1217" w:type="dxa"/>
          </w:tcPr>
          <w:p w:rsidR="00B95678" w:rsidRDefault="00B95678" w:rsidP="00BB0E27">
            <w:pPr>
              <w:pStyle w:val="NoSpacing"/>
            </w:pPr>
          </w:p>
        </w:tc>
        <w:tc>
          <w:tcPr>
            <w:tcW w:w="1217" w:type="dxa"/>
          </w:tcPr>
          <w:p w:rsidR="00B95678" w:rsidRDefault="00B95678" w:rsidP="00BB0E27">
            <w:pPr>
              <w:pStyle w:val="NoSpacing"/>
            </w:pPr>
          </w:p>
        </w:tc>
        <w:tc>
          <w:tcPr>
            <w:tcW w:w="1770" w:type="dxa"/>
          </w:tcPr>
          <w:p w:rsidR="00B95678" w:rsidRDefault="00B95678" w:rsidP="00BB0E27">
            <w:pPr>
              <w:pStyle w:val="NoSpacing"/>
            </w:pPr>
            <w:r>
              <w:t>Crea/K+/HG</w:t>
            </w:r>
          </w:p>
          <w:p w:rsidR="00B95678" w:rsidRDefault="00BB0E27" w:rsidP="00BB0E27">
            <w:pPr>
              <w:pStyle w:val="NoSpacing"/>
            </w:pPr>
            <w:r>
              <w:t>A</w:t>
            </w:r>
            <w:r w:rsidRPr="00BB0E27">
              <w:t>valiação</w:t>
            </w:r>
          </w:p>
        </w:tc>
      </w:tr>
      <w:tr w:rsidR="008C536D" w:rsidTr="00596E31">
        <w:trPr>
          <w:trHeight w:val="707"/>
        </w:trPr>
        <w:tc>
          <w:tcPr>
            <w:tcW w:w="1320" w:type="dxa"/>
            <w:shd w:val="clear" w:color="auto" w:fill="D9D9D9" w:themeFill="background1" w:themeFillShade="D9"/>
          </w:tcPr>
          <w:p w:rsidR="00B95678" w:rsidRDefault="00B95678">
            <w:r>
              <w:t>LP (pres</w:t>
            </w:r>
            <w:r w:rsidR="00BB0E27">
              <w:t>s</w:t>
            </w:r>
            <w:r w:rsidR="008C536D">
              <w:t>ao</w:t>
            </w:r>
            <w:r w:rsidR="00BB0E27">
              <w:t>)</w:t>
            </w:r>
            <w:r w:rsidR="00940DEE">
              <w:t>:</w:t>
            </w:r>
          </w:p>
        </w:tc>
        <w:tc>
          <w:tcPr>
            <w:tcW w:w="1457" w:type="dxa"/>
          </w:tcPr>
          <w:p w:rsidR="00B95678" w:rsidRDefault="00C22CF6">
            <w:r>
              <w:t>Faz</w:t>
            </w:r>
          </w:p>
        </w:tc>
        <w:tc>
          <w:tcPr>
            <w:tcW w:w="1216" w:type="dxa"/>
          </w:tcPr>
          <w:p w:rsidR="00B95678" w:rsidRDefault="00B95678"/>
        </w:tc>
        <w:tc>
          <w:tcPr>
            <w:tcW w:w="1216" w:type="dxa"/>
          </w:tcPr>
          <w:p w:rsidR="00B95678" w:rsidRDefault="00B95678"/>
        </w:tc>
        <w:tc>
          <w:tcPr>
            <w:tcW w:w="1468" w:type="dxa"/>
          </w:tcPr>
          <w:p w:rsidR="00B95678" w:rsidRDefault="00B95678"/>
        </w:tc>
        <w:tc>
          <w:tcPr>
            <w:tcW w:w="1217" w:type="dxa"/>
          </w:tcPr>
          <w:p w:rsidR="00B95678" w:rsidRDefault="00B95678"/>
        </w:tc>
        <w:tc>
          <w:tcPr>
            <w:tcW w:w="1217" w:type="dxa"/>
          </w:tcPr>
          <w:p w:rsidR="00B95678" w:rsidRDefault="00B95678"/>
        </w:tc>
        <w:tc>
          <w:tcPr>
            <w:tcW w:w="1770" w:type="dxa"/>
          </w:tcPr>
          <w:p w:rsidR="00A654D6" w:rsidRDefault="00A654D6"/>
        </w:tc>
      </w:tr>
    </w:tbl>
    <w:p w:rsidR="00040F06" w:rsidRPr="00B07451" w:rsidRDefault="00040F06">
      <w:bookmarkStart w:id="0" w:name="_GoBack"/>
      <w:bookmarkEnd w:id="0"/>
    </w:p>
    <w:sectPr w:rsidR="00040F06" w:rsidRPr="00B07451" w:rsidSect="00BB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CD"/>
    <w:rsid w:val="0000280F"/>
    <w:rsid w:val="00040F06"/>
    <w:rsid w:val="00190C4C"/>
    <w:rsid w:val="0023250F"/>
    <w:rsid w:val="002D2E0B"/>
    <w:rsid w:val="002D5191"/>
    <w:rsid w:val="0035563C"/>
    <w:rsid w:val="003B2ACA"/>
    <w:rsid w:val="003D2B42"/>
    <w:rsid w:val="00523FFD"/>
    <w:rsid w:val="005244ED"/>
    <w:rsid w:val="00596E31"/>
    <w:rsid w:val="006B3ACD"/>
    <w:rsid w:val="006C3D5C"/>
    <w:rsid w:val="007444A0"/>
    <w:rsid w:val="0080776E"/>
    <w:rsid w:val="008C536D"/>
    <w:rsid w:val="00940DEE"/>
    <w:rsid w:val="009819D6"/>
    <w:rsid w:val="00A577CD"/>
    <w:rsid w:val="00A634D9"/>
    <w:rsid w:val="00A654D6"/>
    <w:rsid w:val="00B07451"/>
    <w:rsid w:val="00B95678"/>
    <w:rsid w:val="00BB0E27"/>
    <w:rsid w:val="00C22CF6"/>
    <w:rsid w:val="00C443EC"/>
    <w:rsid w:val="00C8527C"/>
    <w:rsid w:val="00CA5A13"/>
    <w:rsid w:val="00DD22F4"/>
    <w:rsid w:val="00ED6DFA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678"/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2"/>
    <w:rPr>
      <w:rFonts w:ascii="Tahoma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678"/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42"/>
    <w:rPr>
      <w:rFonts w:ascii="Tahoma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B879-0D40-4773-B574-C33F9CD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- OCG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MAM</cp:lastModifiedBy>
  <cp:revision>4</cp:revision>
  <cp:lastPrinted>2018-04-24T05:42:00Z</cp:lastPrinted>
  <dcterms:created xsi:type="dcterms:W3CDTF">2018-05-21T12:11:00Z</dcterms:created>
  <dcterms:modified xsi:type="dcterms:W3CDTF">2019-03-15T09:21:00Z</dcterms:modified>
</cp:coreProperties>
</file>